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33" w:rsidRPr="00267F53" w:rsidRDefault="00694333" w:rsidP="00BF306F">
      <w:pPr>
        <w:jc w:val="center"/>
        <w:rPr>
          <w:sz w:val="48"/>
          <w:szCs w:val="48"/>
        </w:rPr>
      </w:pPr>
    </w:p>
    <w:p w:rsidR="00C23369" w:rsidRDefault="00C23369" w:rsidP="00BF306F">
      <w:pPr>
        <w:jc w:val="center"/>
        <w:rPr>
          <w:sz w:val="44"/>
          <w:szCs w:val="44"/>
        </w:rPr>
      </w:pPr>
      <w:r w:rsidRPr="00C23369">
        <w:rPr>
          <w:sz w:val="44"/>
          <w:szCs w:val="44"/>
        </w:rPr>
        <w:t xml:space="preserve">The Declaration of Independence… </w:t>
      </w:r>
    </w:p>
    <w:p w:rsidR="00BF306F" w:rsidRPr="00C23369" w:rsidRDefault="00C23369" w:rsidP="00BF306F">
      <w:pPr>
        <w:jc w:val="center"/>
        <w:rPr>
          <w:sz w:val="44"/>
          <w:szCs w:val="44"/>
        </w:rPr>
      </w:pPr>
      <w:r w:rsidRPr="00C23369">
        <w:rPr>
          <w:sz w:val="44"/>
          <w:szCs w:val="44"/>
        </w:rPr>
        <w:t>But not for America</w:t>
      </w:r>
    </w:p>
    <w:p w:rsidR="00993B1B" w:rsidRDefault="00993B1B" w:rsidP="00BF306F">
      <w:pPr>
        <w:rPr>
          <w:b/>
          <w:u w:val="single"/>
        </w:rPr>
      </w:pPr>
    </w:p>
    <w:p w:rsidR="00BF306F" w:rsidRPr="00694333" w:rsidRDefault="00BF306F" w:rsidP="00BF306F">
      <w:pPr>
        <w:rPr>
          <w:b/>
          <w:sz w:val="24"/>
          <w:szCs w:val="24"/>
          <w:u w:val="single"/>
        </w:rPr>
      </w:pPr>
      <w:r w:rsidRPr="00694333">
        <w:rPr>
          <w:b/>
          <w:sz w:val="24"/>
          <w:szCs w:val="24"/>
          <w:u w:val="single"/>
        </w:rPr>
        <w:t>Introduction</w:t>
      </w:r>
    </w:p>
    <w:p w:rsidR="00BF306F" w:rsidRPr="00694333" w:rsidRDefault="00BF306F" w:rsidP="00BF306F">
      <w:pPr>
        <w:rPr>
          <w:sz w:val="24"/>
          <w:szCs w:val="24"/>
        </w:rPr>
      </w:pPr>
      <w:r w:rsidRPr="00694333">
        <w:rPr>
          <w:sz w:val="24"/>
          <w:szCs w:val="24"/>
        </w:rPr>
        <w:t xml:space="preserve">The American Revolution has had </w:t>
      </w:r>
      <w:r w:rsidR="00C23369">
        <w:rPr>
          <w:sz w:val="24"/>
          <w:szCs w:val="24"/>
        </w:rPr>
        <w:t>an</w:t>
      </w:r>
      <w:r w:rsidRPr="00694333">
        <w:rPr>
          <w:sz w:val="24"/>
          <w:szCs w:val="24"/>
        </w:rPr>
        <w:t xml:space="preserve"> impact on people across the world.  People all</w:t>
      </w:r>
      <w:r w:rsidR="00267F53" w:rsidRPr="00694333">
        <w:rPr>
          <w:sz w:val="24"/>
          <w:szCs w:val="24"/>
        </w:rPr>
        <w:t xml:space="preserve"> </w:t>
      </w:r>
      <w:r w:rsidRPr="00694333">
        <w:rPr>
          <w:sz w:val="24"/>
          <w:szCs w:val="24"/>
        </w:rPr>
        <w:t xml:space="preserve">over the world have been inspired by the ideas and events of the American Revolution.  As an expert on America’s Declaration of Independence you have been hired </w:t>
      </w:r>
      <w:r w:rsidR="008A2EA8" w:rsidRPr="00694333">
        <w:rPr>
          <w:sz w:val="24"/>
          <w:szCs w:val="24"/>
        </w:rPr>
        <w:t xml:space="preserve">as a consultant to help another country fighting a revolution.  Your job will be </w:t>
      </w:r>
      <w:r w:rsidRPr="00694333">
        <w:rPr>
          <w:sz w:val="24"/>
          <w:szCs w:val="24"/>
        </w:rPr>
        <w:t xml:space="preserve">to write a </w:t>
      </w:r>
      <w:r w:rsidR="008A2EA8" w:rsidRPr="00694333">
        <w:rPr>
          <w:sz w:val="24"/>
          <w:szCs w:val="24"/>
        </w:rPr>
        <w:t>d</w:t>
      </w:r>
      <w:r w:rsidRPr="00694333">
        <w:rPr>
          <w:sz w:val="24"/>
          <w:szCs w:val="24"/>
        </w:rPr>
        <w:t>eclaration o</w:t>
      </w:r>
      <w:r w:rsidR="008A2EA8" w:rsidRPr="00694333">
        <w:rPr>
          <w:sz w:val="24"/>
          <w:szCs w:val="24"/>
        </w:rPr>
        <w:t>f i</w:t>
      </w:r>
      <w:r w:rsidRPr="00694333">
        <w:rPr>
          <w:sz w:val="24"/>
          <w:szCs w:val="24"/>
        </w:rPr>
        <w:t>ndependence for another country seeking to replace their c</w:t>
      </w:r>
      <w:r w:rsidR="007260F0">
        <w:rPr>
          <w:sz w:val="24"/>
          <w:szCs w:val="24"/>
        </w:rPr>
        <w:t>urrent</w:t>
      </w:r>
      <w:r w:rsidRPr="00694333">
        <w:rPr>
          <w:sz w:val="24"/>
          <w:szCs w:val="24"/>
        </w:rPr>
        <w:t xml:space="preserve"> government.  </w:t>
      </w:r>
    </w:p>
    <w:p w:rsidR="00BF306F" w:rsidRPr="00694333" w:rsidRDefault="00267F53" w:rsidP="00BF306F">
      <w:pPr>
        <w:rPr>
          <w:b/>
          <w:sz w:val="24"/>
          <w:szCs w:val="24"/>
          <w:u w:val="single"/>
        </w:rPr>
      </w:pPr>
      <w:r w:rsidRPr="00694333">
        <w:rPr>
          <w:b/>
          <w:sz w:val="24"/>
          <w:szCs w:val="24"/>
          <w:u w:val="single"/>
        </w:rPr>
        <w:t>Directions</w:t>
      </w:r>
    </w:p>
    <w:p w:rsidR="00267F53" w:rsidRPr="00694333" w:rsidRDefault="00267F53" w:rsidP="00267F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4333">
        <w:rPr>
          <w:sz w:val="24"/>
          <w:szCs w:val="24"/>
        </w:rPr>
        <w:t xml:space="preserve"> Study revolutions from around the world and choose one that you would like to write </w:t>
      </w:r>
      <w:r w:rsidR="008A2EA8" w:rsidRPr="00694333">
        <w:rPr>
          <w:sz w:val="24"/>
          <w:szCs w:val="24"/>
        </w:rPr>
        <w:t xml:space="preserve">their declaration of Independence.  </w:t>
      </w:r>
    </w:p>
    <w:p w:rsidR="008A2EA8" w:rsidRPr="00694333" w:rsidRDefault="008A2EA8" w:rsidP="00267F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4333">
        <w:rPr>
          <w:sz w:val="24"/>
          <w:szCs w:val="24"/>
        </w:rPr>
        <w:t xml:space="preserve">Fill out the research outline documenting the revolution you choose </w:t>
      </w:r>
      <w:r w:rsidR="00284EB4" w:rsidRPr="00694333">
        <w:rPr>
          <w:sz w:val="24"/>
          <w:szCs w:val="24"/>
        </w:rPr>
        <w:t xml:space="preserve">to </w:t>
      </w:r>
      <w:r w:rsidRPr="00694333">
        <w:rPr>
          <w:sz w:val="24"/>
          <w:szCs w:val="24"/>
        </w:rPr>
        <w:t>help.</w:t>
      </w:r>
    </w:p>
    <w:p w:rsidR="006A7A66" w:rsidRDefault="004F70A1" w:rsidP="00267F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A66">
        <w:rPr>
          <w:sz w:val="24"/>
          <w:szCs w:val="24"/>
        </w:rPr>
        <w:t xml:space="preserve">Write one sentence for paragraph one, and write </w:t>
      </w:r>
      <w:r w:rsidR="006A7A66" w:rsidRPr="006A7A66">
        <w:rPr>
          <w:sz w:val="24"/>
          <w:szCs w:val="24"/>
        </w:rPr>
        <w:t>seven</w:t>
      </w:r>
      <w:r w:rsidRPr="006A7A66">
        <w:rPr>
          <w:sz w:val="24"/>
          <w:szCs w:val="24"/>
        </w:rPr>
        <w:t xml:space="preserve"> sentences for paragraph two, and two </w:t>
      </w:r>
      <w:proofErr w:type="gramStart"/>
      <w:r w:rsidRPr="006A7A66">
        <w:rPr>
          <w:sz w:val="24"/>
          <w:szCs w:val="24"/>
        </w:rPr>
        <w:t>sentence</w:t>
      </w:r>
      <w:proofErr w:type="gramEnd"/>
      <w:r w:rsidRPr="006A7A66">
        <w:rPr>
          <w:sz w:val="24"/>
          <w:szCs w:val="24"/>
        </w:rPr>
        <w:t xml:space="preserve"> for the</w:t>
      </w:r>
      <w:r w:rsidR="006A7A66">
        <w:rPr>
          <w:sz w:val="24"/>
          <w:szCs w:val="24"/>
        </w:rPr>
        <w:t xml:space="preserve"> final paragraph.</w:t>
      </w:r>
    </w:p>
    <w:p w:rsidR="008A2EA8" w:rsidRDefault="008A2EA8" w:rsidP="00267F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A66">
        <w:rPr>
          <w:sz w:val="24"/>
          <w:szCs w:val="24"/>
        </w:rPr>
        <w:t>In the middle of the American Declaration of Independence Thomas Jefferson documented twenty-eight ways the King of England violated the rights of Am</w:t>
      </w:r>
      <w:r w:rsidR="004F70A1" w:rsidRPr="006A7A66">
        <w:rPr>
          <w:sz w:val="24"/>
          <w:szCs w:val="24"/>
        </w:rPr>
        <w:t>ericans.  You will document THREE</w:t>
      </w:r>
      <w:r w:rsidRPr="006A7A66">
        <w:rPr>
          <w:sz w:val="24"/>
          <w:szCs w:val="24"/>
        </w:rPr>
        <w:t xml:space="preserve"> ways the government is violating the rights of the people in the count</w:t>
      </w:r>
      <w:r w:rsidR="0074235A" w:rsidRPr="006A7A66">
        <w:rPr>
          <w:sz w:val="24"/>
          <w:szCs w:val="24"/>
        </w:rPr>
        <w:t xml:space="preserve">ry you are trying to help.  You will be graded on how well you prove that </w:t>
      </w:r>
      <w:proofErr w:type="gramStart"/>
      <w:r w:rsidR="0074235A" w:rsidRPr="006A7A66">
        <w:rPr>
          <w:sz w:val="24"/>
          <w:szCs w:val="24"/>
        </w:rPr>
        <w:t>their rights have been violated by using principles from the American Revolution and the American Declaration of Independence</w:t>
      </w:r>
      <w:proofErr w:type="gramEnd"/>
      <w:r w:rsidR="0074235A" w:rsidRPr="006A7A66">
        <w:rPr>
          <w:sz w:val="24"/>
          <w:szCs w:val="24"/>
        </w:rPr>
        <w:t xml:space="preserve">.  </w:t>
      </w:r>
    </w:p>
    <w:p w:rsidR="006A7A66" w:rsidRPr="006A7A66" w:rsidRDefault="006A7A66" w:rsidP="00267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Type the declaration in </w:t>
      </w:r>
      <w:r w:rsidR="00C23369">
        <w:rPr>
          <w:sz w:val="24"/>
          <w:szCs w:val="24"/>
        </w:rPr>
        <w:t>12-point</w:t>
      </w:r>
      <w:r>
        <w:rPr>
          <w:sz w:val="24"/>
          <w:szCs w:val="24"/>
        </w:rPr>
        <w:t xml:space="preserve"> f</w:t>
      </w:r>
      <w:r w:rsidR="00C23369">
        <w:rPr>
          <w:sz w:val="24"/>
          <w:szCs w:val="24"/>
        </w:rPr>
        <w:t xml:space="preserve">ont, Times New Roman, 1-inch margins, and </w:t>
      </w:r>
      <w:proofErr w:type="gramStart"/>
      <w:r w:rsidR="00C23369">
        <w:rPr>
          <w:sz w:val="24"/>
          <w:szCs w:val="24"/>
        </w:rPr>
        <w:t>double spaced</w:t>
      </w:r>
      <w:proofErr w:type="gramEnd"/>
      <w:r w:rsidR="00C23369">
        <w:rPr>
          <w:sz w:val="24"/>
          <w:szCs w:val="24"/>
        </w:rPr>
        <w:t>.</w:t>
      </w:r>
      <w:bookmarkStart w:id="0" w:name="_GoBack"/>
      <w:bookmarkEnd w:id="0"/>
    </w:p>
    <w:p w:rsidR="005D3B18" w:rsidRPr="00993B1B" w:rsidRDefault="005D3B18" w:rsidP="0074235A">
      <w:pPr>
        <w:rPr>
          <w:sz w:val="24"/>
          <w:szCs w:val="24"/>
        </w:rPr>
      </w:pPr>
    </w:p>
    <w:p w:rsidR="005D3B18" w:rsidRPr="00993B1B" w:rsidRDefault="005D3B18" w:rsidP="0074235A">
      <w:pPr>
        <w:rPr>
          <w:sz w:val="24"/>
          <w:szCs w:val="24"/>
        </w:rPr>
      </w:pPr>
    </w:p>
    <w:p w:rsidR="005D3B18" w:rsidRDefault="005D3B18" w:rsidP="0074235A"/>
    <w:p w:rsidR="0074235A" w:rsidRDefault="0074235A" w:rsidP="0074235A"/>
    <w:p w:rsidR="00993B1B" w:rsidRPr="00C23369" w:rsidRDefault="00993B1B" w:rsidP="0074235A">
      <w:pPr>
        <w:rPr>
          <w:sz w:val="24"/>
          <w:szCs w:val="24"/>
        </w:rPr>
      </w:pPr>
      <w:r w:rsidRPr="00C23369">
        <w:rPr>
          <w:sz w:val="24"/>
          <w:szCs w:val="24"/>
        </w:rPr>
        <w:lastRenderedPageBreak/>
        <w:t>Individual Declaration of Independence Rubric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782"/>
        <w:gridCol w:w="2178"/>
        <w:gridCol w:w="1980"/>
        <w:gridCol w:w="2070"/>
        <w:gridCol w:w="1998"/>
      </w:tblGrid>
      <w:tr w:rsidR="0074235A" w:rsidRPr="00C23369" w:rsidTr="006629B6">
        <w:tc>
          <w:tcPr>
            <w:tcW w:w="1782" w:type="dxa"/>
          </w:tcPr>
          <w:p w:rsidR="0074235A" w:rsidRPr="00C23369" w:rsidRDefault="006629B6" w:rsidP="0074235A">
            <w:pPr>
              <w:jc w:val="center"/>
              <w:rPr>
                <w:b/>
                <w:sz w:val="24"/>
                <w:szCs w:val="24"/>
              </w:rPr>
            </w:pPr>
            <w:r w:rsidRPr="00C23369">
              <w:rPr>
                <w:b/>
                <w:sz w:val="24"/>
                <w:szCs w:val="24"/>
              </w:rPr>
              <w:t>Expectations</w:t>
            </w:r>
          </w:p>
        </w:tc>
        <w:tc>
          <w:tcPr>
            <w:tcW w:w="2178" w:type="dxa"/>
          </w:tcPr>
          <w:p w:rsidR="0074235A" w:rsidRPr="00C23369" w:rsidRDefault="006629B6" w:rsidP="0074235A">
            <w:pPr>
              <w:jc w:val="center"/>
              <w:rPr>
                <w:b/>
                <w:sz w:val="24"/>
                <w:szCs w:val="24"/>
              </w:rPr>
            </w:pPr>
            <w:r w:rsidRPr="00C233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74235A" w:rsidRPr="00C23369" w:rsidRDefault="006629B6" w:rsidP="0074235A">
            <w:pPr>
              <w:jc w:val="center"/>
              <w:rPr>
                <w:b/>
                <w:sz w:val="24"/>
                <w:szCs w:val="24"/>
              </w:rPr>
            </w:pPr>
            <w:r w:rsidRPr="00C233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74235A" w:rsidRPr="00C23369" w:rsidRDefault="006629B6" w:rsidP="0074235A">
            <w:pPr>
              <w:jc w:val="center"/>
              <w:rPr>
                <w:b/>
                <w:sz w:val="24"/>
                <w:szCs w:val="24"/>
              </w:rPr>
            </w:pPr>
            <w:r w:rsidRPr="00C233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74235A" w:rsidRPr="00C23369" w:rsidRDefault="006629B6" w:rsidP="0074235A">
            <w:pPr>
              <w:jc w:val="center"/>
              <w:rPr>
                <w:b/>
                <w:sz w:val="24"/>
                <w:szCs w:val="24"/>
              </w:rPr>
            </w:pPr>
            <w:r w:rsidRPr="00C23369">
              <w:rPr>
                <w:b/>
                <w:sz w:val="24"/>
                <w:szCs w:val="24"/>
              </w:rPr>
              <w:t>1</w:t>
            </w:r>
          </w:p>
        </w:tc>
      </w:tr>
      <w:tr w:rsidR="0074235A" w:rsidRPr="00C23369" w:rsidTr="006629B6">
        <w:tc>
          <w:tcPr>
            <w:tcW w:w="1782" w:type="dxa"/>
          </w:tcPr>
          <w:p w:rsidR="0074235A" w:rsidRPr="00C23369" w:rsidRDefault="0074235A" w:rsidP="0074235A">
            <w:pPr>
              <w:rPr>
                <w:sz w:val="24"/>
                <w:szCs w:val="24"/>
              </w:rPr>
            </w:pPr>
            <w:r w:rsidRPr="00C23369">
              <w:rPr>
                <w:sz w:val="24"/>
                <w:szCs w:val="24"/>
              </w:rPr>
              <w:t>Rewrite of the Declaration of Independence</w:t>
            </w:r>
          </w:p>
        </w:tc>
        <w:tc>
          <w:tcPr>
            <w:tcW w:w="2178" w:type="dxa"/>
          </w:tcPr>
          <w:p w:rsidR="0074235A" w:rsidRPr="00C23369" w:rsidRDefault="004F70A1" w:rsidP="001B493A">
            <w:pPr>
              <w:rPr>
                <w:sz w:val="24"/>
                <w:szCs w:val="24"/>
              </w:rPr>
            </w:pPr>
            <w:r w:rsidRPr="00C23369">
              <w:rPr>
                <w:sz w:val="24"/>
                <w:szCs w:val="24"/>
              </w:rPr>
              <w:t xml:space="preserve">Student shows clear understanding of the </w:t>
            </w:r>
            <w:r w:rsidR="001B493A" w:rsidRPr="00C23369">
              <w:rPr>
                <w:sz w:val="24"/>
                <w:szCs w:val="24"/>
              </w:rPr>
              <w:t>principle</w:t>
            </w:r>
            <w:r w:rsidRPr="00C23369">
              <w:rPr>
                <w:sz w:val="24"/>
                <w:szCs w:val="24"/>
              </w:rPr>
              <w:t>s in every paragraph</w:t>
            </w:r>
            <w:r w:rsidR="001B493A" w:rsidRPr="00C23369">
              <w:rPr>
                <w:sz w:val="24"/>
                <w:szCs w:val="24"/>
              </w:rPr>
              <w:t>, no copying, all difficult words are clearly defined</w:t>
            </w:r>
          </w:p>
        </w:tc>
        <w:tc>
          <w:tcPr>
            <w:tcW w:w="1980" w:type="dxa"/>
          </w:tcPr>
          <w:p w:rsidR="0074235A" w:rsidRPr="00C23369" w:rsidRDefault="004F70A1" w:rsidP="001B493A">
            <w:pPr>
              <w:rPr>
                <w:sz w:val="24"/>
                <w:szCs w:val="24"/>
              </w:rPr>
            </w:pPr>
            <w:r w:rsidRPr="00C23369">
              <w:rPr>
                <w:sz w:val="24"/>
                <w:szCs w:val="24"/>
              </w:rPr>
              <w:t>Many</w:t>
            </w:r>
            <w:r w:rsidR="001B493A" w:rsidRPr="00C23369">
              <w:rPr>
                <w:sz w:val="24"/>
                <w:szCs w:val="24"/>
              </w:rPr>
              <w:t xml:space="preserve"> principles are understood, no copying, most words are clearly defined</w:t>
            </w:r>
          </w:p>
        </w:tc>
        <w:tc>
          <w:tcPr>
            <w:tcW w:w="2070" w:type="dxa"/>
          </w:tcPr>
          <w:p w:rsidR="0074235A" w:rsidRPr="00C23369" w:rsidRDefault="001B493A" w:rsidP="001B493A">
            <w:pPr>
              <w:rPr>
                <w:sz w:val="24"/>
                <w:szCs w:val="24"/>
              </w:rPr>
            </w:pPr>
            <w:r w:rsidRPr="00C23369">
              <w:rPr>
                <w:sz w:val="24"/>
                <w:szCs w:val="24"/>
              </w:rPr>
              <w:t>Some principles are understood, no copying, some difficult words are clearly defined</w:t>
            </w:r>
          </w:p>
        </w:tc>
        <w:tc>
          <w:tcPr>
            <w:tcW w:w="1998" w:type="dxa"/>
          </w:tcPr>
          <w:p w:rsidR="0074235A" w:rsidRPr="00C23369" w:rsidRDefault="001B493A" w:rsidP="001B493A">
            <w:pPr>
              <w:rPr>
                <w:sz w:val="24"/>
                <w:szCs w:val="24"/>
              </w:rPr>
            </w:pPr>
            <w:r w:rsidRPr="00C23369">
              <w:rPr>
                <w:sz w:val="24"/>
                <w:szCs w:val="24"/>
              </w:rPr>
              <w:t>Few principles are understood, evidence of copying, difficult words are not clearly defined</w:t>
            </w:r>
          </w:p>
        </w:tc>
      </w:tr>
      <w:tr w:rsidR="0074235A" w:rsidRPr="00C23369" w:rsidTr="006629B6">
        <w:tc>
          <w:tcPr>
            <w:tcW w:w="1782" w:type="dxa"/>
          </w:tcPr>
          <w:p w:rsidR="0074235A" w:rsidRPr="00C23369" w:rsidRDefault="00C23369" w:rsidP="0074235A">
            <w:pPr>
              <w:rPr>
                <w:sz w:val="24"/>
                <w:szCs w:val="24"/>
              </w:rPr>
            </w:pPr>
            <w:r w:rsidRPr="00C23369">
              <w:rPr>
                <w:sz w:val="24"/>
                <w:szCs w:val="24"/>
              </w:rPr>
              <w:t xml:space="preserve">Three </w:t>
            </w:r>
            <w:r w:rsidR="001B493A" w:rsidRPr="00C23369">
              <w:rPr>
                <w:sz w:val="24"/>
                <w:szCs w:val="24"/>
              </w:rPr>
              <w:t>documented violation</w:t>
            </w:r>
            <w:r w:rsidR="006E2DA3" w:rsidRPr="00C23369">
              <w:rPr>
                <w:sz w:val="24"/>
                <w:szCs w:val="24"/>
              </w:rPr>
              <w:t>s</w:t>
            </w:r>
            <w:r w:rsidR="001B493A" w:rsidRPr="00C23369">
              <w:rPr>
                <w:sz w:val="24"/>
                <w:szCs w:val="24"/>
              </w:rPr>
              <w:t xml:space="preserve"> of rights</w:t>
            </w:r>
          </w:p>
        </w:tc>
        <w:tc>
          <w:tcPr>
            <w:tcW w:w="2178" w:type="dxa"/>
          </w:tcPr>
          <w:p w:rsidR="0074235A" w:rsidRPr="00C23369" w:rsidRDefault="004F70A1" w:rsidP="0074235A">
            <w:pPr>
              <w:rPr>
                <w:sz w:val="24"/>
                <w:szCs w:val="24"/>
              </w:rPr>
            </w:pPr>
            <w:r w:rsidRPr="00C23369">
              <w:rPr>
                <w:sz w:val="24"/>
                <w:szCs w:val="24"/>
              </w:rPr>
              <w:t>Three</w:t>
            </w:r>
            <w:r w:rsidR="006E2DA3" w:rsidRPr="00C23369">
              <w:rPr>
                <w:sz w:val="24"/>
                <w:szCs w:val="24"/>
              </w:rPr>
              <w:t xml:space="preserve"> clear violations of human rights and are historically accurate </w:t>
            </w:r>
          </w:p>
        </w:tc>
        <w:tc>
          <w:tcPr>
            <w:tcW w:w="1980" w:type="dxa"/>
          </w:tcPr>
          <w:p w:rsidR="0074235A" w:rsidRPr="00C23369" w:rsidRDefault="004F70A1" w:rsidP="006E2DA3">
            <w:pPr>
              <w:rPr>
                <w:sz w:val="24"/>
                <w:szCs w:val="24"/>
              </w:rPr>
            </w:pPr>
            <w:r w:rsidRPr="00C23369">
              <w:rPr>
                <w:sz w:val="24"/>
                <w:szCs w:val="24"/>
              </w:rPr>
              <w:t>2</w:t>
            </w:r>
            <w:r w:rsidR="006E2DA3" w:rsidRPr="00C23369">
              <w:rPr>
                <w:sz w:val="24"/>
                <w:szCs w:val="24"/>
              </w:rPr>
              <w:t xml:space="preserve"> clear violations of human rights and are historically accurate</w:t>
            </w:r>
          </w:p>
        </w:tc>
        <w:tc>
          <w:tcPr>
            <w:tcW w:w="2070" w:type="dxa"/>
          </w:tcPr>
          <w:p w:rsidR="0074235A" w:rsidRPr="00C23369" w:rsidRDefault="004F70A1" w:rsidP="006E2DA3">
            <w:pPr>
              <w:rPr>
                <w:sz w:val="24"/>
                <w:szCs w:val="24"/>
              </w:rPr>
            </w:pPr>
            <w:r w:rsidRPr="00C23369">
              <w:rPr>
                <w:sz w:val="24"/>
                <w:szCs w:val="24"/>
              </w:rPr>
              <w:t>One violation</w:t>
            </w:r>
            <w:r w:rsidR="006E2DA3" w:rsidRPr="00C23369">
              <w:rPr>
                <w:sz w:val="24"/>
                <w:szCs w:val="24"/>
              </w:rPr>
              <w:t xml:space="preserve"> of human rights, </w:t>
            </w:r>
            <w:r w:rsidR="00EA6FA2" w:rsidRPr="00C23369">
              <w:rPr>
                <w:sz w:val="24"/>
                <w:szCs w:val="24"/>
              </w:rPr>
              <w:t>historical accuracy is vague</w:t>
            </w:r>
          </w:p>
        </w:tc>
        <w:tc>
          <w:tcPr>
            <w:tcW w:w="1998" w:type="dxa"/>
          </w:tcPr>
          <w:p w:rsidR="0074235A" w:rsidRPr="00C23369" w:rsidRDefault="004F70A1" w:rsidP="0074235A">
            <w:pPr>
              <w:rPr>
                <w:sz w:val="24"/>
                <w:szCs w:val="24"/>
              </w:rPr>
            </w:pPr>
            <w:r w:rsidRPr="00C23369">
              <w:rPr>
                <w:sz w:val="24"/>
                <w:szCs w:val="24"/>
              </w:rPr>
              <w:t>No</w:t>
            </w:r>
            <w:r w:rsidR="00EA6FA2" w:rsidRPr="00C23369">
              <w:rPr>
                <w:sz w:val="24"/>
                <w:szCs w:val="24"/>
              </w:rPr>
              <w:t xml:space="preserve"> violation</w:t>
            </w:r>
            <w:r w:rsidRPr="00C23369">
              <w:rPr>
                <w:sz w:val="24"/>
                <w:szCs w:val="24"/>
              </w:rPr>
              <w:t>s of human rights</w:t>
            </w:r>
            <w:proofErr w:type="gramStart"/>
            <w:r w:rsidRPr="00C23369">
              <w:rPr>
                <w:sz w:val="24"/>
                <w:szCs w:val="24"/>
              </w:rPr>
              <w:t>,  may</w:t>
            </w:r>
            <w:proofErr w:type="gramEnd"/>
            <w:r w:rsidRPr="00C23369">
              <w:rPr>
                <w:sz w:val="24"/>
                <w:szCs w:val="24"/>
              </w:rPr>
              <w:t xml:space="preserve"> not have</w:t>
            </w:r>
            <w:r w:rsidR="00EA6FA2" w:rsidRPr="00C23369">
              <w:rPr>
                <w:sz w:val="24"/>
                <w:szCs w:val="24"/>
              </w:rPr>
              <w:t xml:space="preserve"> historical accuracy</w:t>
            </w:r>
          </w:p>
        </w:tc>
      </w:tr>
      <w:tr w:rsidR="0074235A" w:rsidRPr="00C23369" w:rsidTr="006629B6">
        <w:tc>
          <w:tcPr>
            <w:tcW w:w="1782" w:type="dxa"/>
          </w:tcPr>
          <w:p w:rsidR="0074235A" w:rsidRPr="00C23369" w:rsidRDefault="001B493A" w:rsidP="0074235A">
            <w:pPr>
              <w:rPr>
                <w:sz w:val="24"/>
                <w:szCs w:val="24"/>
              </w:rPr>
            </w:pPr>
            <w:r w:rsidRPr="00C23369">
              <w:rPr>
                <w:sz w:val="24"/>
                <w:szCs w:val="24"/>
              </w:rPr>
              <w:t>Each violation is supported by principles from the American Revolution and the Declaration of Independence</w:t>
            </w:r>
            <w:r w:rsidR="00284EB4" w:rsidRPr="00C23369">
              <w:rPr>
                <w:sz w:val="24"/>
                <w:szCs w:val="24"/>
              </w:rPr>
              <w:t xml:space="preserve"> (life, liberty, and the pursuit of happiness)</w:t>
            </w:r>
          </w:p>
        </w:tc>
        <w:tc>
          <w:tcPr>
            <w:tcW w:w="2178" w:type="dxa"/>
          </w:tcPr>
          <w:p w:rsidR="0074235A" w:rsidRPr="00C23369" w:rsidRDefault="00284EB4" w:rsidP="0074235A">
            <w:pPr>
              <w:rPr>
                <w:sz w:val="24"/>
                <w:szCs w:val="24"/>
              </w:rPr>
            </w:pPr>
            <w:r w:rsidRPr="00C23369">
              <w:rPr>
                <w:sz w:val="24"/>
                <w:szCs w:val="24"/>
              </w:rPr>
              <w:t>Each violation of rights clearly connects with a viable principle of freedom</w:t>
            </w:r>
          </w:p>
        </w:tc>
        <w:tc>
          <w:tcPr>
            <w:tcW w:w="1980" w:type="dxa"/>
          </w:tcPr>
          <w:p w:rsidR="0074235A" w:rsidRPr="00C23369" w:rsidRDefault="004F70A1" w:rsidP="00284EB4">
            <w:pPr>
              <w:rPr>
                <w:sz w:val="24"/>
                <w:szCs w:val="24"/>
              </w:rPr>
            </w:pPr>
            <w:r w:rsidRPr="00C23369">
              <w:rPr>
                <w:sz w:val="24"/>
                <w:szCs w:val="24"/>
              </w:rPr>
              <w:t>Two</w:t>
            </w:r>
            <w:r w:rsidR="00284EB4" w:rsidRPr="00C23369">
              <w:rPr>
                <w:sz w:val="24"/>
                <w:szCs w:val="24"/>
              </w:rPr>
              <w:t xml:space="preserve"> violations of rights connects with a viable principle of freedom</w:t>
            </w:r>
          </w:p>
        </w:tc>
        <w:tc>
          <w:tcPr>
            <w:tcW w:w="2070" w:type="dxa"/>
          </w:tcPr>
          <w:p w:rsidR="0074235A" w:rsidRPr="00C23369" w:rsidRDefault="004F70A1" w:rsidP="00284EB4">
            <w:pPr>
              <w:rPr>
                <w:sz w:val="24"/>
                <w:szCs w:val="24"/>
              </w:rPr>
            </w:pPr>
            <w:r w:rsidRPr="00C23369">
              <w:rPr>
                <w:sz w:val="24"/>
                <w:szCs w:val="24"/>
              </w:rPr>
              <w:t>One violation</w:t>
            </w:r>
            <w:r w:rsidR="00284EB4" w:rsidRPr="00C23369">
              <w:rPr>
                <w:sz w:val="24"/>
                <w:szCs w:val="24"/>
              </w:rPr>
              <w:t xml:space="preserve"> of rights connects with a principle of freedom </w:t>
            </w:r>
          </w:p>
        </w:tc>
        <w:tc>
          <w:tcPr>
            <w:tcW w:w="1998" w:type="dxa"/>
          </w:tcPr>
          <w:p w:rsidR="0074235A" w:rsidRPr="00C23369" w:rsidRDefault="004F70A1" w:rsidP="0074235A">
            <w:pPr>
              <w:rPr>
                <w:sz w:val="24"/>
                <w:szCs w:val="24"/>
              </w:rPr>
            </w:pPr>
            <w:r w:rsidRPr="00C23369">
              <w:rPr>
                <w:sz w:val="24"/>
                <w:szCs w:val="24"/>
              </w:rPr>
              <w:t xml:space="preserve">No </w:t>
            </w:r>
            <w:r w:rsidR="00284EB4" w:rsidRPr="00C23369">
              <w:rPr>
                <w:sz w:val="24"/>
                <w:szCs w:val="24"/>
              </w:rPr>
              <w:t>violation of rights that speaks of a principle of freedom</w:t>
            </w:r>
          </w:p>
        </w:tc>
      </w:tr>
      <w:tr w:rsidR="0074235A" w:rsidRPr="00C23369" w:rsidTr="006629B6">
        <w:tc>
          <w:tcPr>
            <w:tcW w:w="1782" w:type="dxa"/>
          </w:tcPr>
          <w:p w:rsidR="0074235A" w:rsidRPr="00C23369" w:rsidRDefault="00EA6FA2" w:rsidP="0074235A">
            <w:pPr>
              <w:rPr>
                <w:sz w:val="24"/>
                <w:szCs w:val="24"/>
              </w:rPr>
            </w:pPr>
            <w:r w:rsidRPr="00C23369">
              <w:rPr>
                <w:sz w:val="24"/>
                <w:szCs w:val="24"/>
              </w:rPr>
              <w:t>Sentence structure, mechanics, grammar, and punctuation</w:t>
            </w:r>
          </w:p>
        </w:tc>
        <w:tc>
          <w:tcPr>
            <w:tcW w:w="2178" w:type="dxa"/>
          </w:tcPr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All sentences are well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constructed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and have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varied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structure and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length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. The author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makes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no errors in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grammar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, mechanics,</w:t>
            </w:r>
          </w:p>
          <w:p w:rsidR="0074235A" w:rsidRPr="00C23369" w:rsidRDefault="005D3B18" w:rsidP="005D3B18">
            <w:pPr>
              <w:rPr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and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/or spelling.</w:t>
            </w:r>
          </w:p>
        </w:tc>
        <w:tc>
          <w:tcPr>
            <w:tcW w:w="1980" w:type="dxa"/>
          </w:tcPr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Most sentences are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well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constructed and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have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varied structure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and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length. The author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makes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a few errors in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grammar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, mechanics,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and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/or spelling, but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they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do not interfere</w:t>
            </w:r>
          </w:p>
          <w:p w:rsidR="0074235A" w:rsidRPr="00C23369" w:rsidRDefault="005D3B18" w:rsidP="005D3B18">
            <w:pPr>
              <w:rPr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with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understanding.</w:t>
            </w:r>
          </w:p>
        </w:tc>
        <w:tc>
          <w:tcPr>
            <w:tcW w:w="2070" w:type="dxa"/>
          </w:tcPr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Most sentences are well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constructed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, but they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have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a similar structure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and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/or length. The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author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makes several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errors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in grammar,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mechanics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, and/or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spelling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that interfere</w:t>
            </w:r>
          </w:p>
          <w:p w:rsidR="0074235A" w:rsidRPr="00C23369" w:rsidRDefault="005D3B18" w:rsidP="005D3B18">
            <w:pPr>
              <w:rPr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with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understanding.</w:t>
            </w:r>
          </w:p>
        </w:tc>
        <w:tc>
          <w:tcPr>
            <w:tcW w:w="1998" w:type="dxa"/>
          </w:tcPr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Sentences sound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awkward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, are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distractingly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repetitive,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or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are difficult to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understand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. The author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makes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numerous errors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in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grammar, mechanics,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and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/or spelling</w:t>
            </w:r>
          </w:p>
          <w:p w:rsidR="005D3B18" w:rsidRPr="00C23369" w:rsidRDefault="005D3B18" w:rsidP="005D3B18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that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 xml:space="preserve"> interfere with</w:t>
            </w:r>
          </w:p>
          <w:p w:rsidR="0074235A" w:rsidRPr="00C23369" w:rsidRDefault="005D3B18" w:rsidP="005D3B18">
            <w:pPr>
              <w:rPr>
                <w:sz w:val="24"/>
                <w:szCs w:val="24"/>
              </w:rPr>
            </w:pPr>
            <w:proofErr w:type="gramStart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understanding</w:t>
            </w:r>
            <w:proofErr w:type="gramEnd"/>
            <w:r w:rsidRPr="00C23369">
              <w:rPr>
                <w:rFonts w:ascii="MaiandraGD-Roman" w:hAnsi="MaiandraGD-Roman" w:cs="MaiandraGD-Roman"/>
                <w:sz w:val="24"/>
                <w:szCs w:val="24"/>
              </w:rPr>
              <w:t>.</w:t>
            </w:r>
          </w:p>
        </w:tc>
      </w:tr>
    </w:tbl>
    <w:p w:rsidR="0074235A" w:rsidRPr="00267F53" w:rsidRDefault="0074235A" w:rsidP="0074235A"/>
    <w:sectPr w:rsidR="0074235A" w:rsidRPr="00267F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F0" w:rsidRDefault="007260F0" w:rsidP="00C23369">
      <w:pPr>
        <w:spacing w:after="0" w:line="240" w:lineRule="auto"/>
      </w:pPr>
      <w:r>
        <w:separator/>
      </w:r>
    </w:p>
  </w:endnote>
  <w:endnote w:type="continuationSeparator" w:id="0">
    <w:p w:rsidR="007260F0" w:rsidRDefault="007260F0" w:rsidP="00C2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iandraG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F0" w:rsidRDefault="007260F0" w:rsidP="00C23369">
      <w:pPr>
        <w:spacing w:after="0" w:line="240" w:lineRule="auto"/>
      </w:pPr>
      <w:r>
        <w:separator/>
      </w:r>
    </w:p>
  </w:footnote>
  <w:footnote w:type="continuationSeparator" w:id="0">
    <w:p w:rsidR="007260F0" w:rsidRDefault="007260F0" w:rsidP="00C2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F0" w:rsidRDefault="007260F0" w:rsidP="00C23369">
    <w:pPr>
      <w:pStyle w:val="Header"/>
      <w:jc w:val="right"/>
    </w:pPr>
    <w:r>
      <w:t>Name: ____________________</w:t>
    </w:r>
  </w:p>
  <w:p w:rsidR="007260F0" w:rsidRDefault="007260F0" w:rsidP="00C23369">
    <w:pPr>
      <w:pStyle w:val="Header"/>
      <w:jc w:val="right"/>
    </w:pPr>
    <w:r>
      <w:t>Class Period: _______________</w:t>
    </w:r>
  </w:p>
  <w:p w:rsidR="007260F0" w:rsidRDefault="007260F0" w:rsidP="00C23369">
    <w:pPr>
      <w:pStyle w:val="Header"/>
      <w:jc w:val="right"/>
    </w:pPr>
    <w:r>
      <w:t>Due Date: 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2CC2"/>
    <w:multiLevelType w:val="hybridMultilevel"/>
    <w:tmpl w:val="EEA8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6F"/>
    <w:rsid w:val="001B493A"/>
    <w:rsid w:val="00267F53"/>
    <w:rsid w:val="00284EB4"/>
    <w:rsid w:val="004F70A1"/>
    <w:rsid w:val="005D3B18"/>
    <w:rsid w:val="006629B6"/>
    <w:rsid w:val="00694333"/>
    <w:rsid w:val="006A7A66"/>
    <w:rsid w:val="006E2DA3"/>
    <w:rsid w:val="007260F0"/>
    <w:rsid w:val="0074235A"/>
    <w:rsid w:val="008A2EA8"/>
    <w:rsid w:val="00993B1B"/>
    <w:rsid w:val="00AD62D6"/>
    <w:rsid w:val="00BD014C"/>
    <w:rsid w:val="00BF306F"/>
    <w:rsid w:val="00C23369"/>
    <w:rsid w:val="00E37703"/>
    <w:rsid w:val="00EA6FA2"/>
    <w:rsid w:val="00EB42B0"/>
    <w:rsid w:val="00E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F53"/>
    <w:pPr>
      <w:ind w:left="720"/>
      <w:contextualSpacing/>
    </w:pPr>
  </w:style>
  <w:style w:type="table" w:styleId="TableGrid">
    <w:name w:val="Table Grid"/>
    <w:basedOn w:val="TableNormal"/>
    <w:uiPriority w:val="59"/>
    <w:rsid w:val="0074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69"/>
  </w:style>
  <w:style w:type="paragraph" w:styleId="Footer">
    <w:name w:val="footer"/>
    <w:basedOn w:val="Normal"/>
    <w:link w:val="FooterChar"/>
    <w:uiPriority w:val="99"/>
    <w:unhideWhenUsed/>
    <w:rsid w:val="00C23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F53"/>
    <w:pPr>
      <w:ind w:left="720"/>
      <w:contextualSpacing/>
    </w:pPr>
  </w:style>
  <w:style w:type="table" w:styleId="TableGrid">
    <w:name w:val="Table Grid"/>
    <w:basedOn w:val="TableNormal"/>
    <w:uiPriority w:val="59"/>
    <w:rsid w:val="0074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69"/>
  </w:style>
  <w:style w:type="paragraph" w:styleId="Footer">
    <w:name w:val="footer"/>
    <w:basedOn w:val="Normal"/>
    <w:link w:val="FooterChar"/>
    <w:uiPriority w:val="99"/>
    <w:unhideWhenUsed/>
    <w:rsid w:val="00C23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502</Words>
  <Characters>2867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Caswell</dc:creator>
  <cp:lastModifiedBy>Ashley  Hunter</cp:lastModifiedBy>
  <cp:revision>2</cp:revision>
  <cp:lastPrinted>2013-12-11T14:13:00Z</cp:lastPrinted>
  <dcterms:created xsi:type="dcterms:W3CDTF">2013-12-11T14:36:00Z</dcterms:created>
  <dcterms:modified xsi:type="dcterms:W3CDTF">2013-12-11T14:36:00Z</dcterms:modified>
</cp:coreProperties>
</file>